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37" w:rsidRDefault="00F30981">
      <w:pPr>
        <w:pStyle w:val="Body"/>
        <w:jc w:val="both"/>
        <w:rPr>
          <w:rFonts w:ascii="Times New Roman" w:hAnsi="Times New Roman"/>
          <w:sz w:val="24"/>
          <w:szCs w:val="24"/>
        </w:rPr>
      </w:pPr>
      <w:bookmarkStart w:id="0" w:name="_GoBack"/>
      <w:bookmarkEnd w:id="0"/>
      <w:r>
        <w:rPr>
          <w:rFonts w:ascii="Times New Roman" w:hAnsi="Times New Roman"/>
          <w:noProof/>
          <w:sz w:val="24"/>
          <w:szCs w:val="24"/>
          <w:lang w:val="en-US" w:eastAsia="en-US"/>
        </w:rPr>
        <w:drawing>
          <wp:anchor distT="152400" distB="152400" distL="152400" distR="152400" simplePos="0" relativeHeight="251659264" behindDoc="0" locked="0" layoutInCell="1" allowOverlap="1">
            <wp:simplePos x="0" y="0"/>
            <wp:positionH relativeFrom="margin">
              <wp:posOffset>-177710</wp:posOffset>
            </wp:positionH>
            <wp:positionV relativeFrom="page">
              <wp:posOffset>720000</wp:posOffset>
            </wp:positionV>
            <wp:extent cx="3231389" cy="59397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6" cstate="print">
                      <a:extLst/>
                    </a:blip>
                    <a:stretch>
                      <a:fillRect/>
                    </a:stretch>
                  </pic:blipFill>
                  <pic:spPr>
                    <a:xfrm>
                      <a:off x="0" y="0"/>
                      <a:ext cx="3231389" cy="593978"/>
                    </a:xfrm>
                    <a:prstGeom prst="rect">
                      <a:avLst/>
                    </a:prstGeom>
                    <a:ln w="12700" cap="flat">
                      <a:noFill/>
                      <a:miter lim="400000"/>
                    </a:ln>
                    <a:effectLst/>
                  </pic:spPr>
                </pic:pic>
              </a:graphicData>
            </a:graphic>
          </wp:anchor>
        </w:drawing>
      </w:r>
    </w:p>
    <w:p w:rsidR="00B36337" w:rsidRDefault="00B36337">
      <w:pPr>
        <w:pStyle w:val="Body"/>
        <w:jc w:val="both"/>
        <w:rPr>
          <w:rFonts w:ascii="Times New Roman" w:hAnsi="Times New Roman"/>
          <w:sz w:val="24"/>
          <w:szCs w:val="24"/>
        </w:rPr>
      </w:pPr>
    </w:p>
    <w:p w:rsidR="00B36337" w:rsidRDefault="00B36337">
      <w:pPr>
        <w:pStyle w:val="Body"/>
        <w:jc w:val="both"/>
        <w:rPr>
          <w:rFonts w:ascii="Times New Roman" w:hAnsi="Times New Roman"/>
          <w:b/>
          <w:bCs/>
          <w:sz w:val="24"/>
          <w:szCs w:val="24"/>
        </w:rPr>
      </w:pPr>
    </w:p>
    <w:p w:rsidR="00B36337" w:rsidRDefault="00B36337">
      <w:pPr>
        <w:pStyle w:val="Body"/>
        <w:jc w:val="both"/>
        <w:rPr>
          <w:rFonts w:ascii="Times New Roman" w:hAnsi="Times New Roman"/>
          <w:b/>
          <w:bCs/>
          <w:sz w:val="24"/>
          <w:szCs w:val="24"/>
        </w:rPr>
      </w:pPr>
    </w:p>
    <w:p w:rsidR="00B36337" w:rsidRDefault="00B36337">
      <w:pPr>
        <w:pStyle w:val="Body"/>
        <w:jc w:val="both"/>
        <w:rPr>
          <w:rFonts w:ascii="Times New Roman" w:hAnsi="Times New Roman"/>
          <w:b/>
          <w:bCs/>
          <w:sz w:val="24"/>
          <w:szCs w:val="24"/>
        </w:rPr>
      </w:pPr>
    </w:p>
    <w:p w:rsidR="00B36337" w:rsidRDefault="00F309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INFORMACIJA Ž</w:t>
      </w:r>
      <w:r>
        <w:rPr>
          <w:rFonts w:ascii="Times New Roman" w:hAnsi="Times New Roman"/>
          <w:sz w:val="24"/>
          <w:szCs w:val="24"/>
          <w:lang w:val="en-US"/>
        </w:rPr>
        <w:t xml:space="preserve">INIASKLAIDAI </w:t>
      </w:r>
    </w:p>
    <w:p w:rsidR="00B36337" w:rsidRDefault="00B363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rsidR="00B36337" w:rsidRDefault="00F309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201</w:t>
      </w:r>
      <w:r>
        <w:rPr>
          <w:rFonts w:ascii="Times New Roman" w:hAnsi="Times New Roman"/>
          <w:sz w:val="24"/>
          <w:szCs w:val="24"/>
          <w:lang w:val="en-US"/>
        </w:rPr>
        <w:t>9</w:t>
      </w:r>
      <w:r>
        <w:rPr>
          <w:rFonts w:ascii="Times New Roman" w:hAnsi="Times New Roman"/>
          <w:sz w:val="24"/>
          <w:szCs w:val="24"/>
        </w:rPr>
        <w:t xml:space="preserve"> m. </w:t>
      </w:r>
      <w:r>
        <w:rPr>
          <w:rFonts w:ascii="Times New Roman" w:hAnsi="Times New Roman"/>
          <w:sz w:val="24"/>
          <w:szCs w:val="24"/>
          <w:lang w:val="en-US"/>
        </w:rPr>
        <w:t>kovo16</w:t>
      </w:r>
      <w:r>
        <w:rPr>
          <w:rFonts w:ascii="Times New Roman" w:hAnsi="Times New Roman"/>
          <w:sz w:val="24"/>
          <w:szCs w:val="24"/>
        </w:rPr>
        <w:t xml:space="preserve"> d. </w:t>
      </w:r>
    </w:p>
    <w:p w:rsidR="00B36337" w:rsidRDefault="00B36337">
      <w:pPr>
        <w:pStyle w:val="Body"/>
        <w:jc w:val="both"/>
        <w:rPr>
          <w:rFonts w:ascii="Times New Roman" w:eastAsia="Times New Roman" w:hAnsi="Times New Roman" w:cs="Times New Roman"/>
          <w:b/>
          <w:bCs/>
          <w:sz w:val="24"/>
          <w:szCs w:val="24"/>
        </w:rPr>
      </w:pPr>
    </w:p>
    <w:p w:rsidR="00B36337" w:rsidRPr="006D25DE" w:rsidRDefault="00F30981">
      <w:pPr>
        <w:pStyle w:val="Body"/>
        <w:jc w:val="center"/>
        <w:rPr>
          <w:rFonts w:ascii="Times New Roman" w:eastAsia="Times New Roman" w:hAnsi="Times New Roman" w:cs="Times New Roman"/>
          <w:b/>
          <w:bCs/>
          <w:sz w:val="24"/>
          <w:szCs w:val="24"/>
        </w:rPr>
      </w:pPr>
      <w:r w:rsidRPr="006D25DE">
        <w:rPr>
          <w:rFonts w:ascii="Times New Roman" w:hAnsi="Times New Roman"/>
          <w:b/>
          <w:bCs/>
          <w:sz w:val="24"/>
          <w:szCs w:val="24"/>
        </w:rPr>
        <w:t>Karantino</w:t>
      </w:r>
      <w:r w:rsidR="006D25DE" w:rsidRPr="006D25DE">
        <w:rPr>
          <w:rFonts w:ascii="Times New Roman" w:hAnsi="Times New Roman"/>
          <w:b/>
          <w:bCs/>
          <w:sz w:val="24"/>
          <w:szCs w:val="24"/>
        </w:rPr>
        <w:t xml:space="preserve"> </w:t>
      </w:r>
      <w:r w:rsidRPr="006D25DE">
        <w:rPr>
          <w:rFonts w:ascii="Times New Roman" w:hAnsi="Times New Roman"/>
          <w:b/>
          <w:bCs/>
          <w:sz w:val="24"/>
          <w:szCs w:val="24"/>
        </w:rPr>
        <w:t>metu</w:t>
      </w:r>
      <w:r w:rsidR="006D25DE" w:rsidRPr="006D25DE">
        <w:rPr>
          <w:rFonts w:ascii="Times New Roman" w:hAnsi="Times New Roman"/>
          <w:b/>
          <w:bCs/>
          <w:sz w:val="24"/>
          <w:szCs w:val="24"/>
        </w:rPr>
        <w:t xml:space="preserve"> </w:t>
      </w:r>
      <w:r w:rsidRPr="006D25DE">
        <w:rPr>
          <w:rFonts w:ascii="Times New Roman" w:hAnsi="Times New Roman"/>
          <w:b/>
          <w:bCs/>
          <w:sz w:val="24"/>
          <w:szCs w:val="24"/>
        </w:rPr>
        <w:t>„Tėvų</w:t>
      </w:r>
      <w:r w:rsidR="006D25DE" w:rsidRPr="006D25DE">
        <w:rPr>
          <w:rFonts w:ascii="Times New Roman" w:hAnsi="Times New Roman"/>
          <w:b/>
          <w:bCs/>
          <w:sz w:val="24"/>
          <w:szCs w:val="24"/>
        </w:rPr>
        <w:t xml:space="preserve"> </w:t>
      </w:r>
      <w:r w:rsidRPr="006D25DE">
        <w:rPr>
          <w:rFonts w:ascii="Times New Roman" w:hAnsi="Times New Roman"/>
          <w:b/>
          <w:bCs/>
          <w:sz w:val="24"/>
          <w:szCs w:val="24"/>
        </w:rPr>
        <w:t>linija</w:t>
      </w:r>
      <w:r w:rsidRPr="006D25DE">
        <w:rPr>
          <w:rFonts w:ascii="Times New Roman" w:hAnsi="Times New Roman"/>
          <w:b/>
          <w:bCs/>
          <w:sz w:val="24"/>
          <w:szCs w:val="24"/>
          <w:rtl/>
        </w:rPr>
        <w:t>“</w:t>
      </w:r>
      <w:r w:rsidRPr="006D25DE">
        <w:rPr>
          <w:rFonts w:ascii="Times New Roman" w:hAnsi="Times New Roman"/>
          <w:b/>
          <w:bCs/>
          <w:sz w:val="24"/>
          <w:szCs w:val="24"/>
        </w:rPr>
        <w:t xml:space="preserve"> </w:t>
      </w:r>
      <w:r w:rsidR="006D25DE" w:rsidRPr="006D25DE">
        <w:rPr>
          <w:rFonts w:ascii="Times New Roman" w:hAnsi="Times New Roman"/>
          <w:b/>
          <w:bCs/>
          <w:sz w:val="24"/>
          <w:szCs w:val="24"/>
        </w:rPr>
        <w:t xml:space="preserve"> </w:t>
      </w:r>
      <w:r w:rsidRPr="006D25DE">
        <w:rPr>
          <w:rFonts w:ascii="Times New Roman" w:hAnsi="Times New Roman"/>
          <w:b/>
          <w:bCs/>
          <w:sz w:val="24"/>
          <w:szCs w:val="24"/>
        </w:rPr>
        <w:t>veikia</w:t>
      </w:r>
      <w:r w:rsidR="006D25DE" w:rsidRPr="006D25DE">
        <w:rPr>
          <w:rFonts w:ascii="Times New Roman" w:hAnsi="Times New Roman"/>
          <w:b/>
          <w:bCs/>
          <w:sz w:val="24"/>
          <w:szCs w:val="24"/>
        </w:rPr>
        <w:t xml:space="preserve"> </w:t>
      </w:r>
      <w:r w:rsidRPr="006D25DE">
        <w:rPr>
          <w:rFonts w:ascii="Times New Roman" w:hAnsi="Times New Roman"/>
          <w:b/>
          <w:bCs/>
          <w:sz w:val="24"/>
          <w:szCs w:val="24"/>
        </w:rPr>
        <w:t>įprastai – darbo</w:t>
      </w:r>
      <w:r w:rsidR="006D25DE" w:rsidRPr="006D25DE">
        <w:rPr>
          <w:rFonts w:ascii="Times New Roman" w:hAnsi="Times New Roman"/>
          <w:b/>
          <w:bCs/>
          <w:sz w:val="24"/>
          <w:szCs w:val="24"/>
        </w:rPr>
        <w:t xml:space="preserve"> </w:t>
      </w:r>
      <w:r w:rsidRPr="006D25DE">
        <w:rPr>
          <w:rFonts w:ascii="Times New Roman" w:hAnsi="Times New Roman"/>
          <w:b/>
          <w:bCs/>
          <w:sz w:val="24"/>
          <w:szCs w:val="24"/>
        </w:rPr>
        <w:t xml:space="preserve">dienomis 11–13 val. ir 17–21 val. </w:t>
      </w:r>
    </w:p>
    <w:p w:rsidR="00B36337" w:rsidRDefault="00B36337">
      <w:pPr>
        <w:pStyle w:val="Body"/>
        <w:rPr>
          <w:rFonts w:ascii="Times New Roman" w:eastAsia="Times New Roman" w:hAnsi="Times New Roman" w:cs="Times New Roman"/>
          <w:sz w:val="24"/>
          <w:szCs w:val="24"/>
        </w:rPr>
      </w:pPr>
    </w:p>
    <w:p w:rsidR="00B36337" w:rsidRPr="006D25DE" w:rsidRDefault="00F30981">
      <w:pPr>
        <w:pStyle w:val="Body"/>
        <w:jc w:val="both"/>
        <w:rPr>
          <w:rFonts w:ascii="Times New Roman" w:eastAsia="Times New Roman" w:hAnsi="Times New Roman" w:cs="Times New Roman"/>
          <w:sz w:val="24"/>
          <w:szCs w:val="24"/>
        </w:rPr>
      </w:pPr>
      <w:r w:rsidRPr="006D25DE">
        <w:rPr>
          <w:rFonts w:ascii="Times New Roman" w:hAnsi="Times New Roman"/>
          <w:sz w:val="24"/>
          <w:szCs w:val="24"/>
        </w:rPr>
        <w:t>Bandant</w:t>
      </w:r>
      <w:r w:rsidR="006D25DE" w:rsidRPr="006D25DE">
        <w:rPr>
          <w:rFonts w:ascii="Times New Roman" w:hAnsi="Times New Roman"/>
          <w:sz w:val="24"/>
          <w:szCs w:val="24"/>
        </w:rPr>
        <w:t xml:space="preserve"> </w:t>
      </w:r>
      <w:r w:rsidRPr="006D25DE">
        <w:rPr>
          <w:rFonts w:ascii="Times New Roman" w:hAnsi="Times New Roman"/>
          <w:sz w:val="24"/>
          <w:szCs w:val="24"/>
        </w:rPr>
        <w:t>prisitaikyti</w:t>
      </w:r>
      <w:r w:rsidR="006D25DE" w:rsidRPr="006D25DE">
        <w:rPr>
          <w:rFonts w:ascii="Times New Roman" w:hAnsi="Times New Roman"/>
          <w:sz w:val="24"/>
          <w:szCs w:val="24"/>
        </w:rPr>
        <w:t xml:space="preserve"> </w:t>
      </w:r>
      <w:r w:rsidRPr="006D25DE">
        <w:rPr>
          <w:rFonts w:ascii="Times New Roman" w:hAnsi="Times New Roman"/>
          <w:sz w:val="24"/>
          <w:szCs w:val="24"/>
        </w:rPr>
        <w:t>prie</w:t>
      </w:r>
      <w:r w:rsidR="006D25DE" w:rsidRPr="006D25DE">
        <w:rPr>
          <w:rFonts w:ascii="Times New Roman" w:hAnsi="Times New Roman"/>
          <w:sz w:val="24"/>
          <w:szCs w:val="24"/>
        </w:rPr>
        <w:t xml:space="preserve"> </w:t>
      </w:r>
      <w:r w:rsidRPr="006D25DE">
        <w:rPr>
          <w:rFonts w:ascii="Times New Roman" w:hAnsi="Times New Roman"/>
          <w:sz w:val="24"/>
          <w:szCs w:val="24"/>
        </w:rPr>
        <w:t>pasikeitusios</w:t>
      </w:r>
      <w:r w:rsidR="006D25DE" w:rsidRPr="006D25DE">
        <w:rPr>
          <w:rFonts w:ascii="Times New Roman" w:hAnsi="Times New Roman"/>
          <w:sz w:val="24"/>
          <w:szCs w:val="24"/>
        </w:rPr>
        <w:t xml:space="preserve"> </w:t>
      </w:r>
      <w:r w:rsidRPr="006D25DE">
        <w:rPr>
          <w:rFonts w:ascii="Times New Roman" w:hAnsi="Times New Roman"/>
          <w:sz w:val="24"/>
          <w:szCs w:val="24"/>
        </w:rPr>
        <w:t>kasdienybės, tėvams kyla daugiau įtampos, nerimo ir klausimų nei įprastai.</w:t>
      </w:r>
      <w:r w:rsidR="006D25DE" w:rsidRPr="006D25DE">
        <w:rPr>
          <w:rFonts w:ascii="Times New Roman" w:hAnsi="Times New Roman"/>
          <w:sz w:val="24"/>
          <w:szCs w:val="24"/>
        </w:rPr>
        <w:t xml:space="preserve"> </w:t>
      </w:r>
      <w:r w:rsidRPr="006D25DE">
        <w:rPr>
          <w:rFonts w:ascii="Times New Roman" w:hAnsi="Times New Roman"/>
          <w:sz w:val="24"/>
          <w:szCs w:val="24"/>
        </w:rPr>
        <w:t>„Tėvų linijoje“ Paramos</w:t>
      </w:r>
      <w:r w:rsidR="006D25DE" w:rsidRPr="006D25DE">
        <w:rPr>
          <w:rFonts w:ascii="Times New Roman" w:hAnsi="Times New Roman"/>
          <w:sz w:val="24"/>
          <w:szCs w:val="24"/>
        </w:rPr>
        <w:t xml:space="preserve"> </w:t>
      </w:r>
      <w:r w:rsidRPr="006D25DE">
        <w:rPr>
          <w:rFonts w:ascii="Times New Roman" w:hAnsi="Times New Roman"/>
          <w:sz w:val="24"/>
          <w:szCs w:val="24"/>
        </w:rPr>
        <w:t>vaikams</w:t>
      </w:r>
      <w:r w:rsidR="006D25DE" w:rsidRPr="006D25DE">
        <w:rPr>
          <w:rFonts w:ascii="Times New Roman" w:hAnsi="Times New Roman"/>
          <w:sz w:val="24"/>
          <w:szCs w:val="24"/>
        </w:rPr>
        <w:t xml:space="preserve"> </w:t>
      </w:r>
      <w:r w:rsidRPr="006D25DE">
        <w:rPr>
          <w:rFonts w:ascii="Times New Roman" w:hAnsi="Times New Roman"/>
          <w:sz w:val="24"/>
          <w:szCs w:val="24"/>
        </w:rPr>
        <w:t>centro</w:t>
      </w:r>
      <w:r w:rsidR="006D25DE" w:rsidRPr="006D25DE">
        <w:rPr>
          <w:rFonts w:ascii="Times New Roman" w:hAnsi="Times New Roman"/>
          <w:sz w:val="24"/>
          <w:szCs w:val="24"/>
        </w:rPr>
        <w:t xml:space="preserve"> </w:t>
      </w:r>
      <w:r w:rsidRPr="006D25DE">
        <w:rPr>
          <w:rFonts w:ascii="Times New Roman" w:hAnsi="Times New Roman"/>
          <w:sz w:val="24"/>
          <w:szCs w:val="24"/>
        </w:rPr>
        <w:t>psichologai</w:t>
      </w:r>
      <w:r w:rsidR="006D25DE" w:rsidRPr="006D25DE">
        <w:rPr>
          <w:rFonts w:ascii="Times New Roman" w:hAnsi="Times New Roman"/>
          <w:sz w:val="24"/>
          <w:szCs w:val="24"/>
        </w:rPr>
        <w:t xml:space="preserve"> </w:t>
      </w:r>
      <w:r w:rsidRPr="006D25DE">
        <w:rPr>
          <w:rFonts w:ascii="Times New Roman" w:hAnsi="Times New Roman"/>
          <w:sz w:val="24"/>
          <w:szCs w:val="24"/>
        </w:rPr>
        <w:t>teiks</w:t>
      </w:r>
      <w:r w:rsidR="006D25DE" w:rsidRPr="006D25DE">
        <w:rPr>
          <w:rFonts w:ascii="Times New Roman" w:hAnsi="Times New Roman"/>
          <w:sz w:val="24"/>
          <w:szCs w:val="24"/>
        </w:rPr>
        <w:t xml:space="preserve"> </w:t>
      </w:r>
      <w:r w:rsidRPr="006D25DE">
        <w:rPr>
          <w:rFonts w:ascii="Times New Roman" w:hAnsi="Times New Roman"/>
          <w:sz w:val="24"/>
          <w:szCs w:val="24"/>
        </w:rPr>
        <w:t>nemokamas</w:t>
      </w:r>
      <w:r w:rsidR="006D25DE" w:rsidRPr="006D25DE">
        <w:rPr>
          <w:rFonts w:ascii="Times New Roman" w:hAnsi="Times New Roman"/>
          <w:sz w:val="24"/>
          <w:szCs w:val="24"/>
        </w:rPr>
        <w:t xml:space="preserve"> </w:t>
      </w:r>
      <w:r w:rsidRPr="006D25DE">
        <w:rPr>
          <w:rFonts w:ascii="Times New Roman" w:hAnsi="Times New Roman"/>
          <w:sz w:val="24"/>
          <w:szCs w:val="24"/>
        </w:rPr>
        <w:t>ir</w:t>
      </w:r>
      <w:r w:rsidR="006D25DE" w:rsidRPr="006D25DE">
        <w:rPr>
          <w:rFonts w:ascii="Times New Roman" w:hAnsi="Times New Roman"/>
          <w:sz w:val="24"/>
          <w:szCs w:val="24"/>
        </w:rPr>
        <w:t xml:space="preserve"> </w:t>
      </w:r>
      <w:r w:rsidRPr="006D25DE">
        <w:rPr>
          <w:rFonts w:ascii="Times New Roman" w:hAnsi="Times New Roman"/>
          <w:sz w:val="24"/>
          <w:szCs w:val="24"/>
        </w:rPr>
        <w:t>anonimines</w:t>
      </w:r>
      <w:r w:rsidR="006D25DE" w:rsidRPr="006D25DE">
        <w:rPr>
          <w:rFonts w:ascii="Times New Roman" w:hAnsi="Times New Roman"/>
          <w:sz w:val="24"/>
          <w:szCs w:val="24"/>
        </w:rPr>
        <w:t xml:space="preserve"> </w:t>
      </w:r>
      <w:r w:rsidRPr="006D25DE">
        <w:rPr>
          <w:rFonts w:ascii="Times New Roman" w:hAnsi="Times New Roman"/>
          <w:sz w:val="24"/>
          <w:szCs w:val="24"/>
        </w:rPr>
        <w:t>konsultacijas</w:t>
      </w:r>
      <w:r w:rsidR="006D25DE" w:rsidRPr="006D25DE">
        <w:rPr>
          <w:rFonts w:ascii="Times New Roman" w:hAnsi="Times New Roman"/>
          <w:sz w:val="24"/>
          <w:szCs w:val="24"/>
        </w:rPr>
        <w:t xml:space="preserve"> </w:t>
      </w:r>
      <w:r w:rsidRPr="006D25DE">
        <w:rPr>
          <w:rFonts w:ascii="Times New Roman" w:hAnsi="Times New Roman"/>
          <w:sz w:val="24"/>
          <w:szCs w:val="24"/>
        </w:rPr>
        <w:t>telefonu</w:t>
      </w:r>
      <w:r w:rsidR="006D25DE" w:rsidRPr="006D25DE">
        <w:rPr>
          <w:rFonts w:ascii="Times New Roman" w:hAnsi="Times New Roman"/>
          <w:sz w:val="24"/>
          <w:szCs w:val="24"/>
        </w:rPr>
        <w:t xml:space="preserve"> </w:t>
      </w:r>
      <w:r w:rsidRPr="006D25DE">
        <w:rPr>
          <w:rFonts w:ascii="Times New Roman" w:hAnsi="Times New Roman"/>
          <w:sz w:val="24"/>
          <w:szCs w:val="24"/>
        </w:rPr>
        <w:t>kaip</w:t>
      </w:r>
      <w:r w:rsidR="006D25DE" w:rsidRPr="006D25DE">
        <w:rPr>
          <w:rFonts w:ascii="Times New Roman" w:hAnsi="Times New Roman"/>
          <w:sz w:val="24"/>
          <w:szCs w:val="24"/>
        </w:rPr>
        <w:t xml:space="preserve"> </w:t>
      </w:r>
      <w:r w:rsidRPr="006D25DE">
        <w:rPr>
          <w:rFonts w:ascii="Times New Roman" w:hAnsi="Times New Roman"/>
          <w:sz w:val="24"/>
          <w:szCs w:val="24"/>
        </w:rPr>
        <w:t>įprasta – darbo</w:t>
      </w:r>
      <w:r w:rsidR="006D25DE" w:rsidRPr="006D25DE">
        <w:rPr>
          <w:rFonts w:ascii="Times New Roman" w:hAnsi="Times New Roman"/>
          <w:sz w:val="24"/>
          <w:szCs w:val="24"/>
        </w:rPr>
        <w:t xml:space="preserve"> </w:t>
      </w:r>
      <w:r w:rsidRPr="006D25DE">
        <w:rPr>
          <w:rFonts w:ascii="Times New Roman" w:hAnsi="Times New Roman"/>
          <w:sz w:val="24"/>
          <w:szCs w:val="24"/>
        </w:rPr>
        <w:t>dienomis 11–13 val. ir 17–21 val.</w:t>
      </w:r>
    </w:p>
    <w:p w:rsidR="00B36337" w:rsidRDefault="00B36337">
      <w:pPr>
        <w:pStyle w:val="Body"/>
        <w:jc w:val="both"/>
        <w:rPr>
          <w:rFonts w:ascii="Times New Roman" w:eastAsia="Times New Roman" w:hAnsi="Times New Roman" w:cs="Times New Roman"/>
          <w:sz w:val="24"/>
          <w:szCs w:val="24"/>
        </w:rPr>
      </w:pPr>
    </w:p>
    <w:p w:rsidR="00B36337" w:rsidRPr="006D25DE" w:rsidRDefault="00F30981">
      <w:pPr>
        <w:pStyle w:val="Body"/>
        <w:jc w:val="both"/>
        <w:rPr>
          <w:rFonts w:ascii="Times New Roman" w:eastAsia="Times New Roman" w:hAnsi="Times New Roman" w:cs="Times New Roman"/>
          <w:sz w:val="24"/>
          <w:szCs w:val="24"/>
        </w:rPr>
      </w:pPr>
      <w:r w:rsidRPr="006D25DE">
        <w:rPr>
          <w:rFonts w:ascii="Times New Roman" w:hAnsi="Times New Roman"/>
          <w:sz w:val="24"/>
          <w:szCs w:val="24"/>
        </w:rPr>
        <w:t>Paskambinus</w:t>
      </w:r>
      <w:r w:rsidR="006D25DE" w:rsidRPr="006D25DE">
        <w:rPr>
          <w:rFonts w:ascii="Times New Roman" w:hAnsi="Times New Roman"/>
          <w:sz w:val="24"/>
          <w:szCs w:val="24"/>
        </w:rPr>
        <w:t xml:space="preserve"> </w:t>
      </w:r>
      <w:r w:rsidRPr="006D25DE">
        <w:rPr>
          <w:rFonts w:ascii="Times New Roman" w:hAnsi="Times New Roman"/>
          <w:sz w:val="24"/>
          <w:szCs w:val="24"/>
        </w:rPr>
        <w:t>nemokamu</w:t>
      </w:r>
      <w:r w:rsidR="006D25DE" w:rsidRPr="006D25DE">
        <w:rPr>
          <w:rFonts w:ascii="Times New Roman" w:hAnsi="Times New Roman"/>
          <w:sz w:val="24"/>
          <w:szCs w:val="24"/>
        </w:rPr>
        <w:t xml:space="preserve"> </w:t>
      </w:r>
      <w:r w:rsidRPr="006D25DE">
        <w:rPr>
          <w:rFonts w:ascii="Times New Roman" w:hAnsi="Times New Roman"/>
          <w:sz w:val="24"/>
          <w:szCs w:val="24"/>
        </w:rPr>
        <w:t>numeriu</w:t>
      </w:r>
      <w:r w:rsidR="006D25DE" w:rsidRPr="006D25DE">
        <w:rPr>
          <w:rFonts w:ascii="Times New Roman" w:hAnsi="Times New Roman"/>
          <w:sz w:val="24"/>
          <w:szCs w:val="24"/>
        </w:rPr>
        <w:t xml:space="preserve"> </w:t>
      </w:r>
      <w:r w:rsidRPr="006D25DE">
        <w:rPr>
          <w:rFonts w:ascii="Times New Roman" w:hAnsi="Times New Roman"/>
          <w:color w:val="161616"/>
          <w:sz w:val="24"/>
          <w:szCs w:val="24"/>
          <w:u w:color="161616"/>
          <w:shd w:val="clear" w:color="auto" w:fill="FFFFFF"/>
        </w:rPr>
        <w:t>8 800 900 12, su</w:t>
      </w:r>
      <w:r w:rsidR="006D25DE" w:rsidRPr="006D25DE">
        <w:rPr>
          <w:rFonts w:ascii="Times New Roman" w:hAnsi="Times New Roman"/>
          <w:color w:val="161616"/>
          <w:sz w:val="24"/>
          <w:szCs w:val="24"/>
          <w:u w:color="161616"/>
          <w:shd w:val="clear" w:color="auto" w:fill="FFFFFF"/>
        </w:rPr>
        <w:t xml:space="preserve"> </w:t>
      </w:r>
      <w:r w:rsidRPr="006D25DE">
        <w:rPr>
          <w:rFonts w:ascii="Times New Roman" w:hAnsi="Times New Roman"/>
          <w:color w:val="161616"/>
          <w:sz w:val="24"/>
          <w:szCs w:val="24"/>
          <w:u w:color="161616"/>
          <w:shd w:val="clear" w:color="auto" w:fill="FFFFFF"/>
        </w:rPr>
        <w:t>profesionaliais</w:t>
      </w:r>
      <w:r w:rsidR="006D25DE" w:rsidRPr="006D25DE">
        <w:rPr>
          <w:rFonts w:ascii="Times New Roman" w:hAnsi="Times New Roman"/>
          <w:color w:val="161616"/>
          <w:sz w:val="24"/>
          <w:szCs w:val="24"/>
          <w:u w:color="161616"/>
          <w:shd w:val="clear" w:color="auto" w:fill="FFFFFF"/>
        </w:rPr>
        <w:t xml:space="preserve"> </w:t>
      </w:r>
      <w:r w:rsidRPr="006D25DE">
        <w:rPr>
          <w:rFonts w:ascii="Times New Roman" w:hAnsi="Times New Roman"/>
          <w:color w:val="161616"/>
          <w:sz w:val="24"/>
          <w:szCs w:val="24"/>
          <w:u w:color="161616"/>
          <w:shd w:val="clear" w:color="auto" w:fill="FFFFFF"/>
        </w:rPr>
        <w:t>psichologais</w:t>
      </w:r>
      <w:r w:rsidR="006D25DE" w:rsidRPr="006D25DE">
        <w:rPr>
          <w:rFonts w:ascii="Times New Roman" w:hAnsi="Times New Roman"/>
          <w:color w:val="161616"/>
          <w:sz w:val="24"/>
          <w:szCs w:val="24"/>
          <w:u w:color="161616"/>
          <w:shd w:val="clear" w:color="auto" w:fill="FFFFFF"/>
        </w:rPr>
        <w:t xml:space="preserve"> </w:t>
      </w:r>
      <w:r w:rsidRPr="006D25DE">
        <w:rPr>
          <w:rFonts w:ascii="Times New Roman" w:hAnsi="Times New Roman"/>
          <w:color w:val="161616"/>
          <w:sz w:val="24"/>
          <w:szCs w:val="24"/>
          <w:u w:color="161616"/>
          <w:shd w:val="clear" w:color="auto" w:fill="FFFFFF"/>
        </w:rPr>
        <w:t>galima</w:t>
      </w:r>
      <w:r w:rsidR="006D25DE" w:rsidRPr="006D25DE">
        <w:rPr>
          <w:rFonts w:ascii="Times New Roman" w:hAnsi="Times New Roman"/>
          <w:color w:val="161616"/>
          <w:sz w:val="24"/>
          <w:szCs w:val="24"/>
          <w:u w:color="161616"/>
          <w:shd w:val="clear" w:color="auto" w:fill="FFFFFF"/>
        </w:rPr>
        <w:t xml:space="preserve"> </w:t>
      </w:r>
      <w:r w:rsidRPr="006D25DE">
        <w:rPr>
          <w:rFonts w:ascii="Times New Roman" w:hAnsi="Times New Roman"/>
          <w:color w:val="161616"/>
          <w:sz w:val="24"/>
          <w:szCs w:val="24"/>
          <w:u w:color="161616"/>
          <w:shd w:val="clear" w:color="auto" w:fill="FFFFFF"/>
        </w:rPr>
        <w:t>pasitarti, kaip</w:t>
      </w:r>
      <w:r w:rsidR="006D25DE" w:rsidRPr="006D25DE">
        <w:rPr>
          <w:rFonts w:ascii="Times New Roman" w:hAnsi="Times New Roman"/>
          <w:color w:val="161616"/>
          <w:sz w:val="24"/>
          <w:szCs w:val="24"/>
          <w:u w:color="161616"/>
          <w:shd w:val="clear" w:color="auto" w:fill="FFFFFF"/>
        </w:rPr>
        <w:t xml:space="preserve"> </w:t>
      </w:r>
      <w:r w:rsidRPr="006D25DE">
        <w:rPr>
          <w:rFonts w:ascii="Times New Roman" w:hAnsi="Times New Roman"/>
          <w:color w:val="161616"/>
          <w:sz w:val="24"/>
          <w:szCs w:val="24"/>
          <w:u w:color="161616"/>
          <w:shd w:val="clear" w:color="auto" w:fill="FFFFFF"/>
        </w:rPr>
        <w:t xml:space="preserve">kalbėtis su vaikais apie šiandieninę situaciją, kaip paaiškinti, kodėl būtinas karantinas ir svarbu laikytis </w:t>
      </w:r>
      <w:r w:rsidRPr="006D25DE">
        <w:rPr>
          <w:rFonts w:ascii="Times New Roman" w:hAnsi="Times New Roman"/>
          <w:sz w:val="24"/>
          <w:szCs w:val="24"/>
        </w:rPr>
        <w:t>prevencinių priemonių.</w:t>
      </w:r>
    </w:p>
    <w:p w:rsidR="00B36337" w:rsidRPr="006D25DE" w:rsidRDefault="00B36337">
      <w:pPr>
        <w:pStyle w:val="Body"/>
        <w:jc w:val="both"/>
        <w:rPr>
          <w:rFonts w:ascii="Times New Roman" w:eastAsia="Times New Roman" w:hAnsi="Times New Roman" w:cs="Times New Roman"/>
          <w:sz w:val="24"/>
          <w:szCs w:val="24"/>
        </w:rPr>
      </w:pPr>
    </w:p>
    <w:p w:rsidR="00B36337" w:rsidRPr="006D25DE" w:rsidRDefault="00F30981">
      <w:pPr>
        <w:pStyle w:val="Body"/>
        <w:jc w:val="both"/>
        <w:rPr>
          <w:rFonts w:ascii="Times New Roman" w:eastAsia="Times New Roman" w:hAnsi="Times New Roman" w:cs="Times New Roman"/>
          <w:color w:val="161616"/>
          <w:sz w:val="24"/>
          <w:szCs w:val="24"/>
          <w:u w:color="161616"/>
          <w:shd w:val="clear" w:color="auto" w:fill="FFFFFF"/>
        </w:rPr>
      </w:pPr>
      <w:r w:rsidRPr="006D25DE">
        <w:rPr>
          <w:rFonts w:ascii="Times New Roman" w:hAnsi="Times New Roman"/>
          <w:sz w:val="24"/>
          <w:szCs w:val="24"/>
        </w:rPr>
        <w:t xml:space="preserve">„Rekomenduosime, kaip </w:t>
      </w:r>
      <w:r w:rsidRPr="006D25DE">
        <w:rPr>
          <w:rFonts w:ascii="Times New Roman" w:hAnsi="Times New Roman"/>
          <w:color w:val="161616"/>
          <w:sz w:val="24"/>
          <w:szCs w:val="24"/>
          <w:u w:color="161616"/>
          <w:shd w:val="clear" w:color="auto" w:fill="FFFFFF"/>
        </w:rPr>
        <w:t>susitarti dėl naujų taisyklių šeimoje ir brėžti ribas. Atsakysime į klausimus, kylančius dėl vaikų savijautos ir elgesio (nerimo, baimių). Labai kviečiame tėvus paskambinti, jeigu jie patys jaučia nerimą, sunku nusiraminti, kyla didelis pyktis, kuris išliejamas ant vaikų ir kitų šeimos narių. Beje, kaip anksčiau, konsultuojame ir visais vaikų auklėjimo klausimais”, – sako Paramos vaikams centro psichologė, „Tėvų linijos</w:t>
      </w:r>
      <w:r w:rsidRPr="006D25DE">
        <w:rPr>
          <w:rFonts w:ascii="Times New Roman" w:hAnsi="Times New Roman"/>
          <w:color w:val="161616"/>
          <w:sz w:val="24"/>
          <w:szCs w:val="24"/>
          <w:u w:color="161616"/>
          <w:shd w:val="clear" w:color="auto" w:fill="FFFFFF"/>
          <w:rtl/>
        </w:rPr>
        <w:t>“</w:t>
      </w:r>
      <w:r w:rsidRPr="006D25DE">
        <w:rPr>
          <w:rFonts w:ascii="Times New Roman" w:hAnsi="Times New Roman"/>
          <w:color w:val="161616"/>
          <w:sz w:val="24"/>
          <w:szCs w:val="24"/>
          <w:u w:color="161616"/>
          <w:shd w:val="clear" w:color="auto" w:fill="FFFFFF"/>
        </w:rPr>
        <w:t xml:space="preserve"> vadovė Jūratė Baltuškienė. </w:t>
      </w:r>
    </w:p>
    <w:p w:rsidR="00B36337" w:rsidRPr="006D25DE" w:rsidRDefault="00B36337">
      <w:pPr>
        <w:pStyle w:val="Body"/>
        <w:jc w:val="both"/>
        <w:rPr>
          <w:rFonts w:ascii="Times New Roman" w:eastAsia="Times New Roman" w:hAnsi="Times New Roman" w:cs="Times New Roman"/>
          <w:color w:val="161616"/>
          <w:sz w:val="24"/>
          <w:szCs w:val="24"/>
          <w:u w:color="161616"/>
          <w:shd w:val="clear" w:color="auto" w:fill="FFFFFF"/>
        </w:rPr>
      </w:pPr>
    </w:p>
    <w:p w:rsidR="00B36337" w:rsidRPr="006D25DE" w:rsidRDefault="00F30981">
      <w:pPr>
        <w:pStyle w:val="Body"/>
        <w:rPr>
          <w:rFonts w:ascii="Times New Roman" w:eastAsia="Times New Roman" w:hAnsi="Times New Roman" w:cs="Times New Roman"/>
          <w:b/>
          <w:bCs/>
          <w:color w:val="161616"/>
          <w:sz w:val="24"/>
          <w:szCs w:val="24"/>
          <w:u w:color="161616"/>
          <w:shd w:val="clear" w:color="auto" w:fill="FFFFFF"/>
        </w:rPr>
      </w:pPr>
      <w:r w:rsidRPr="006D25DE">
        <w:rPr>
          <w:rFonts w:ascii="Times New Roman" w:hAnsi="Times New Roman"/>
          <w:b/>
          <w:bCs/>
          <w:color w:val="161616"/>
          <w:sz w:val="24"/>
          <w:szCs w:val="24"/>
          <w:u w:color="161616"/>
          <w:shd w:val="clear" w:color="auto" w:fill="FFFFFF"/>
        </w:rPr>
        <w:t>„Tėvų</w:t>
      </w:r>
      <w:r w:rsidR="006D25DE" w:rsidRPr="006D25DE">
        <w:rPr>
          <w:rFonts w:ascii="Times New Roman" w:hAnsi="Times New Roman"/>
          <w:b/>
          <w:bCs/>
          <w:color w:val="161616"/>
          <w:sz w:val="24"/>
          <w:szCs w:val="24"/>
          <w:u w:color="161616"/>
          <w:shd w:val="clear" w:color="auto" w:fill="FFFFFF"/>
        </w:rPr>
        <w:t xml:space="preserve"> </w:t>
      </w:r>
      <w:r w:rsidRPr="006D25DE">
        <w:rPr>
          <w:rFonts w:ascii="Times New Roman" w:hAnsi="Times New Roman"/>
          <w:b/>
          <w:bCs/>
          <w:color w:val="161616"/>
          <w:sz w:val="24"/>
          <w:szCs w:val="24"/>
          <w:u w:color="161616"/>
          <w:shd w:val="clear" w:color="auto" w:fill="FFFFFF"/>
        </w:rPr>
        <w:t>linijos</w:t>
      </w:r>
      <w:r w:rsidRPr="006D25DE">
        <w:rPr>
          <w:rFonts w:ascii="Times New Roman" w:hAnsi="Times New Roman"/>
          <w:b/>
          <w:bCs/>
          <w:color w:val="161616"/>
          <w:sz w:val="24"/>
          <w:szCs w:val="24"/>
          <w:u w:color="161616"/>
          <w:shd w:val="clear" w:color="auto" w:fill="FFFFFF"/>
          <w:rtl/>
        </w:rPr>
        <w:t>“</w:t>
      </w:r>
      <w:r w:rsidRPr="006D25DE">
        <w:rPr>
          <w:rFonts w:ascii="Times New Roman" w:hAnsi="Times New Roman"/>
          <w:b/>
          <w:bCs/>
          <w:color w:val="161616"/>
          <w:sz w:val="24"/>
          <w:szCs w:val="24"/>
          <w:u w:color="161616"/>
          <w:shd w:val="clear" w:color="auto" w:fill="FFFFFF"/>
        </w:rPr>
        <w:t xml:space="preserve"> nemokamas numeris – 8 800 900 12. </w:t>
      </w:r>
    </w:p>
    <w:p w:rsidR="00B36337" w:rsidRPr="006D25DE" w:rsidRDefault="00F30981">
      <w:pPr>
        <w:pStyle w:val="Body"/>
        <w:rPr>
          <w:rFonts w:ascii="Times New Roman" w:eastAsia="Times New Roman" w:hAnsi="Times New Roman" w:cs="Times New Roman"/>
          <w:b/>
          <w:bCs/>
          <w:color w:val="161616"/>
          <w:sz w:val="24"/>
          <w:szCs w:val="24"/>
          <w:u w:color="161616"/>
          <w:shd w:val="clear" w:color="auto" w:fill="FFFFFF"/>
        </w:rPr>
      </w:pPr>
      <w:r w:rsidRPr="006D25DE">
        <w:rPr>
          <w:rFonts w:ascii="Times New Roman" w:hAnsi="Times New Roman"/>
          <w:b/>
          <w:bCs/>
          <w:color w:val="161616"/>
          <w:sz w:val="24"/>
          <w:szCs w:val="24"/>
          <w:u w:color="161616"/>
          <w:shd w:val="clear" w:color="auto" w:fill="FFFFFF"/>
        </w:rPr>
        <w:t>Darbo laikas – darbo</w:t>
      </w:r>
      <w:r w:rsidR="006D25DE" w:rsidRPr="006D25DE">
        <w:rPr>
          <w:rFonts w:ascii="Times New Roman" w:hAnsi="Times New Roman"/>
          <w:b/>
          <w:bCs/>
          <w:color w:val="161616"/>
          <w:sz w:val="24"/>
          <w:szCs w:val="24"/>
          <w:u w:color="161616"/>
          <w:shd w:val="clear" w:color="auto" w:fill="FFFFFF"/>
        </w:rPr>
        <w:t xml:space="preserve"> </w:t>
      </w:r>
      <w:r w:rsidRPr="006D25DE">
        <w:rPr>
          <w:rFonts w:ascii="Times New Roman" w:hAnsi="Times New Roman"/>
          <w:b/>
          <w:bCs/>
          <w:color w:val="161616"/>
          <w:sz w:val="24"/>
          <w:szCs w:val="24"/>
          <w:u w:color="161616"/>
          <w:shd w:val="clear" w:color="auto" w:fill="FFFFFF"/>
        </w:rPr>
        <w:t>dienomis 11–13 val. ir 17–21 val.</w:t>
      </w:r>
    </w:p>
    <w:p w:rsidR="00B36337" w:rsidRPr="006D25DE" w:rsidRDefault="00F30981">
      <w:pPr>
        <w:pStyle w:val="Body"/>
        <w:rPr>
          <w:rFonts w:ascii="Times New Roman" w:eastAsia="Times New Roman" w:hAnsi="Times New Roman" w:cs="Times New Roman"/>
          <w:b/>
          <w:bCs/>
          <w:color w:val="161616"/>
          <w:sz w:val="24"/>
          <w:szCs w:val="24"/>
          <w:u w:color="161616"/>
          <w:shd w:val="clear" w:color="auto" w:fill="FFFFFF"/>
        </w:rPr>
      </w:pPr>
      <w:r w:rsidRPr="006D25DE">
        <w:rPr>
          <w:rFonts w:ascii="Times New Roman" w:hAnsi="Times New Roman"/>
          <w:b/>
          <w:bCs/>
          <w:color w:val="161616"/>
          <w:sz w:val="24"/>
          <w:szCs w:val="24"/>
          <w:u w:color="161616"/>
          <w:shd w:val="clear" w:color="auto" w:fill="FFFFFF"/>
        </w:rPr>
        <w:t xml:space="preserve">Konsultuoja Paramos vaikams centro psichologai. </w:t>
      </w:r>
    </w:p>
    <w:p w:rsidR="00B36337" w:rsidRPr="006D25DE" w:rsidRDefault="00B36337">
      <w:pPr>
        <w:pStyle w:val="Body"/>
        <w:rPr>
          <w:rFonts w:ascii="Times New Roman" w:eastAsia="Times New Roman" w:hAnsi="Times New Roman" w:cs="Times New Roman"/>
          <w:b/>
          <w:bCs/>
          <w:sz w:val="24"/>
          <w:szCs w:val="24"/>
        </w:rPr>
      </w:pPr>
    </w:p>
    <w:p w:rsidR="00B36337" w:rsidRPr="006D25DE" w:rsidRDefault="00B36337">
      <w:pPr>
        <w:pStyle w:val="Default"/>
        <w:ind w:right="278"/>
        <w:jc w:val="both"/>
        <w:rPr>
          <w:rFonts w:ascii="Times New Roman" w:eastAsia="Times New Roman" w:hAnsi="Times New Roman" w:cs="Times New Roman"/>
          <w:b/>
          <w:bCs/>
          <w:sz w:val="24"/>
          <w:szCs w:val="24"/>
          <w:lang w:val="lt-LT"/>
        </w:rPr>
      </w:pPr>
    </w:p>
    <w:p w:rsidR="00B36337" w:rsidRPr="006D25DE" w:rsidRDefault="00F30981">
      <w:pPr>
        <w:pStyle w:val="Default"/>
        <w:ind w:right="278"/>
        <w:jc w:val="both"/>
        <w:rPr>
          <w:rFonts w:ascii="Times New Roman" w:eastAsia="Times New Roman" w:hAnsi="Times New Roman" w:cs="Times New Roman"/>
          <w:b/>
          <w:bCs/>
          <w:sz w:val="24"/>
          <w:szCs w:val="24"/>
          <w:lang w:val="lt-LT"/>
        </w:rPr>
      </w:pPr>
      <w:r w:rsidRPr="006D25DE">
        <w:rPr>
          <w:rFonts w:ascii="Times New Roman" w:hAnsi="Times New Roman"/>
          <w:b/>
          <w:bCs/>
          <w:sz w:val="24"/>
          <w:szCs w:val="24"/>
          <w:lang w:val="lt-LT"/>
        </w:rPr>
        <w:t xml:space="preserve">- - - </w:t>
      </w:r>
    </w:p>
    <w:p w:rsidR="00B36337" w:rsidRPr="006D25DE" w:rsidRDefault="00B36337">
      <w:pPr>
        <w:pStyle w:val="Default"/>
        <w:ind w:right="278"/>
        <w:jc w:val="both"/>
        <w:rPr>
          <w:rFonts w:ascii="Times New Roman" w:eastAsia="Times New Roman" w:hAnsi="Times New Roman" w:cs="Times New Roman"/>
          <w:sz w:val="24"/>
          <w:szCs w:val="24"/>
          <w:lang w:val="lt-LT"/>
        </w:rPr>
      </w:pPr>
    </w:p>
    <w:p w:rsidR="00B36337" w:rsidRPr="006D25DE" w:rsidRDefault="00F30981">
      <w:pPr>
        <w:pStyle w:val="Default"/>
        <w:jc w:val="both"/>
        <w:rPr>
          <w:rFonts w:ascii="Times New Roman" w:eastAsia="Times New Roman" w:hAnsi="Times New Roman" w:cs="Times New Roman"/>
          <w:b/>
          <w:bCs/>
          <w:color w:val="1D2129"/>
          <w:sz w:val="24"/>
          <w:szCs w:val="24"/>
          <w:lang w:val="lt-LT"/>
        </w:rPr>
      </w:pPr>
      <w:r w:rsidRPr="006D25DE">
        <w:rPr>
          <w:rFonts w:ascii="Times New Roman" w:hAnsi="Times New Roman"/>
          <w:b/>
          <w:bCs/>
          <w:color w:val="1D2129"/>
          <w:sz w:val="24"/>
          <w:szCs w:val="24"/>
          <w:lang w:val="lt-LT"/>
        </w:rPr>
        <w:t>Apie</w:t>
      </w:r>
      <w:r w:rsidR="006D25DE" w:rsidRPr="006D25DE">
        <w:rPr>
          <w:rFonts w:ascii="Times New Roman" w:hAnsi="Times New Roman"/>
          <w:b/>
          <w:bCs/>
          <w:color w:val="1D2129"/>
          <w:sz w:val="24"/>
          <w:szCs w:val="24"/>
          <w:lang w:val="lt-LT"/>
        </w:rPr>
        <w:t xml:space="preserve"> </w:t>
      </w:r>
      <w:r w:rsidRPr="006D25DE">
        <w:rPr>
          <w:rFonts w:ascii="Times New Roman" w:hAnsi="Times New Roman"/>
          <w:b/>
          <w:bCs/>
          <w:color w:val="1D2129"/>
          <w:sz w:val="24"/>
          <w:szCs w:val="24"/>
          <w:lang w:val="lt-LT"/>
        </w:rPr>
        <w:t>Paramos</w:t>
      </w:r>
      <w:r w:rsidR="006D25DE" w:rsidRPr="006D25DE">
        <w:rPr>
          <w:rFonts w:ascii="Times New Roman" w:hAnsi="Times New Roman"/>
          <w:b/>
          <w:bCs/>
          <w:color w:val="1D2129"/>
          <w:sz w:val="24"/>
          <w:szCs w:val="24"/>
          <w:lang w:val="lt-LT"/>
        </w:rPr>
        <w:t xml:space="preserve"> </w:t>
      </w:r>
      <w:r w:rsidRPr="006D25DE">
        <w:rPr>
          <w:rFonts w:ascii="Times New Roman" w:hAnsi="Times New Roman"/>
          <w:b/>
          <w:bCs/>
          <w:color w:val="1D2129"/>
          <w:sz w:val="24"/>
          <w:szCs w:val="24"/>
          <w:lang w:val="lt-LT"/>
        </w:rPr>
        <w:t>vaikams</w:t>
      </w:r>
      <w:r w:rsidR="006D25DE" w:rsidRPr="006D25DE">
        <w:rPr>
          <w:rFonts w:ascii="Times New Roman" w:hAnsi="Times New Roman"/>
          <w:b/>
          <w:bCs/>
          <w:color w:val="1D2129"/>
          <w:sz w:val="24"/>
          <w:szCs w:val="24"/>
          <w:lang w:val="lt-LT"/>
        </w:rPr>
        <w:t xml:space="preserve"> </w:t>
      </w:r>
      <w:r w:rsidRPr="006D25DE">
        <w:rPr>
          <w:rFonts w:ascii="Times New Roman" w:hAnsi="Times New Roman"/>
          <w:b/>
          <w:bCs/>
          <w:color w:val="1D2129"/>
          <w:sz w:val="24"/>
          <w:szCs w:val="24"/>
          <w:lang w:val="lt-LT"/>
        </w:rPr>
        <w:t>centrą</w:t>
      </w:r>
    </w:p>
    <w:p w:rsidR="00B36337" w:rsidRPr="006D25DE" w:rsidRDefault="00F309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u w:color="000000"/>
          <w:lang w:val="lt-LT"/>
        </w:rPr>
      </w:pPr>
      <w:r w:rsidRPr="006D25DE">
        <w:rPr>
          <w:rFonts w:ascii="Times New Roman" w:hAnsi="Times New Roman"/>
          <w:i/>
          <w:iCs/>
          <w:sz w:val="24"/>
          <w:szCs w:val="24"/>
          <w:u w:color="000000"/>
          <w:lang w:val="lt-LT"/>
        </w:rPr>
        <w:t>Tai nevyriausybinė</w:t>
      </w:r>
      <w:r w:rsidR="006D25DE" w:rsidRPr="006D25DE">
        <w:rPr>
          <w:rFonts w:ascii="Times New Roman" w:hAnsi="Times New Roman"/>
          <w:i/>
          <w:iCs/>
          <w:sz w:val="24"/>
          <w:szCs w:val="24"/>
          <w:u w:color="000000"/>
          <w:lang w:val="lt-LT"/>
        </w:rPr>
        <w:t xml:space="preserve"> </w:t>
      </w:r>
      <w:r w:rsidRPr="006D25DE">
        <w:rPr>
          <w:rFonts w:ascii="Times New Roman" w:hAnsi="Times New Roman"/>
          <w:i/>
          <w:iCs/>
          <w:sz w:val="24"/>
          <w:szCs w:val="24"/>
          <w:u w:color="000000"/>
          <w:lang w:val="lt-LT"/>
        </w:rPr>
        <w:t xml:space="preserve">organizacija, nuo 1995 m. </w:t>
      </w:r>
      <w:r w:rsidR="006D25DE" w:rsidRPr="006D25DE">
        <w:rPr>
          <w:rFonts w:ascii="Times New Roman" w:hAnsi="Times New Roman"/>
          <w:i/>
          <w:iCs/>
          <w:sz w:val="24"/>
          <w:szCs w:val="24"/>
          <w:u w:color="000000"/>
          <w:lang w:val="lt-LT"/>
        </w:rPr>
        <w:t>T</w:t>
      </w:r>
      <w:r w:rsidRPr="006D25DE">
        <w:rPr>
          <w:rFonts w:ascii="Times New Roman" w:hAnsi="Times New Roman"/>
          <w:i/>
          <w:iCs/>
          <w:sz w:val="24"/>
          <w:szCs w:val="24"/>
          <w:u w:color="000000"/>
          <w:lang w:val="lt-LT"/>
        </w:rPr>
        <w:t>eikianti</w:t>
      </w:r>
      <w:r w:rsidR="006D25DE" w:rsidRPr="006D25DE">
        <w:rPr>
          <w:rFonts w:ascii="Times New Roman" w:hAnsi="Times New Roman"/>
          <w:i/>
          <w:iCs/>
          <w:sz w:val="24"/>
          <w:szCs w:val="24"/>
          <w:u w:color="000000"/>
          <w:lang w:val="lt-LT"/>
        </w:rPr>
        <w:t xml:space="preserve"> </w:t>
      </w:r>
      <w:r w:rsidRPr="006D25DE">
        <w:rPr>
          <w:rFonts w:ascii="Times New Roman" w:hAnsi="Times New Roman" w:cs="Times New Roman"/>
          <w:i/>
          <w:iCs/>
          <w:sz w:val="24"/>
          <w:szCs w:val="24"/>
          <w:u w:color="000000"/>
          <w:lang w:val="lt-LT"/>
        </w:rPr>
        <w:t>psichologinę, socialinę, teisinę</w:t>
      </w:r>
      <w:r w:rsidR="006D25DE" w:rsidRPr="006D25DE">
        <w:rPr>
          <w:rFonts w:ascii="Times New Roman" w:hAnsi="Times New Roman" w:cs="Times New Roman"/>
          <w:i/>
          <w:iCs/>
          <w:sz w:val="24"/>
          <w:szCs w:val="24"/>
          <w:u w:color="000000"/>
          <w:lang w:val="lt-LT"/>
        </w:rPr>
        <w:t xml:space="preserve"> </w:t>
      </w:r>
      <w:r w:rsidRPr="006D25DE">
        <w:rPr>
          <w:rFonts w:ascii="Times New Roman" w:hAnsi="Times New Roman" w:cs="Times New Roman"/>
          <w:i/>
          <w:iCs/>
          <w:sz w:val="24"/>
          <w:szCs w:val="24"/>
          <w:u w:color="000000"/>
          <w:lang w:val="lt-LT"/>
        </w:rPr>
        <w:t>pagalbą šeimoms</w:t>
      </w:r>
      <w:r w:rsidR="006D25DE" w:rsidRPr="006D25DE">
        <w:rPr>
          <w:rFonts w:ascii="Times New Roman" w:hAnsi="Times New Roman" w:cs="Times New Roman"/>
          <w:i/>
          <w:iCs/>
          <w:sz w:val="24"/>
          <w:szCs w:val="24"/>
          <w:u w:color="000000"/>
          <w:lang w:val="lt-LT"/>
        </w:rPr>
        <w:t xml:space="preserve"> </w:t>
      </w:r>
      <w:r w:rsidRPr="006D25DE">
        <w:rPr>
          <w:rFonts w:ascii="Times New Roman" w:hAnsi="Times New Roman" w:cs="Times New Roman"/>
          <w:i/>
          <w:iCs/>
          <w:sz w:val="24"/>
          <w:szCs w:val="24"/>
          <w:u w:color="000000"/>
          <w:lang w:val="lt-LT"/>
        </w:rPr>
        <w:t>ir</w:t>
      </w:r>
      <w:r w:rsidR="006D25DE" w:rsidRPr="006D25DE">
        <w:rPr>
          <w:rFonts w:ascii="Times New Roman" w:hAnsi="Times New Roman" w:cs="Times New Roman"/>
          <w:i/>
          <w:iCs/>
          <w:sz w:val="24"/>
          <w:szCs w:val="24"/>
          <w:u w:color="000000"/>
          <w:lang w:val="lt-LT"/>
        </w:rPr>
        <w:t xml:space="preserve"> </w:t>
      </w:r>
      <w:r w:rsidRPr="006D25DE">
        <w:rPr>
          <w:rFonts w:ascii="Times New Roman" w:hAnsi="Times New Roman" w:cs="Times New Roman"/>
          <w:i/>
          <w:iCs/>
          <w:sz w:val="24"/>
          <w:szCs w:val="24"/>
          <w:u w:color="000000"/>
          <w:lang w:val="lt-LT"/>
        </w:rPr>
        <w:t>vaikams, išgyvenantiems</w:t>
      </w:r>
      <w:r w:rsidR="006D25DE" w:rsidRPr="006D25DE">
        <w:rPr>
          <w:rFonts w:ascii="Times New Roman" w:hAnsi="Times New Roman" w:cs="Times New Roman"/>
          <w:i/>
          <w:iCs/>
          <w:sz w:val="24"/>
          <w:szCs w:val="24"/>
          <w:u w:color="000000"/>
          <w:lang w:val="lt-LT"/>
        </w:rPr>
        <w:t xml:space="preserve"> </w:t>
      </w:r>
      <w:r w:rsidRPr="006D25DE">
        <w:rPr>
          <w:rFonts w:ascii="Times New Roman" w:hAnsi="Times New Roman" w:cs="Times New Roman"/>
          <w:i/>
          <w:iCs/>
          <w:sz w:val="24"/>
          <w:szCs w:val="24"/>
          <w:u w:color="000000"/>
          <w:lang w:val="lt-LT"/>
        </w:rPr>
        <w:t>psichologinius</w:t>
      </w:r>
      <w:r w:rsidR="006D25DE" w:rsidRPr="006D25DE">
        <w:rPr>
          <w:rFonts w:ascii="Times New Roman" w:hAnsi="Times New Roman" w:cs="Times New Roman"/>
          <w:i/>
          <w:iCs/>
          <w:sz w:val="24"/>
          <w:szCs w:val="24"/>
          <w:u w:color="000000"/>
          <w:lang w:val="lt-LT"/>
        </w:rPr>
        <w:t xml:space="preserve"> </w:t>
      </w:r>
      <w:r w:rsidRPr="006D25DE">
        <w:rPr>
          <w:rFonts w:ascii="Times New Roman" w:hAnsi="Times New Roman" w:cs="Times New Roman"/>
          <w:i/>
          <w:iCs/>
          <w:sz w:val="24"/>
          <w:szCs w:val="24"/>
          <w:u w:color="000000"/>
          <w:lang w:val="lt-LT"/>
        </w:rPr>
        <w:t>sunkumus. Vykdomos</w:t>
      </w:r>
      <w:r w:rsidR="006D25DE" w:rsidRPr="006D25DE">
        <w:rPr>
          <w:rFonts w:ascii="Times New Roman" w:hAnsi="Times New Roman" w:cs="Times New Roman"/>
          <w:i/>
          <w:iCs/>
          <w:sz w:val="24"/>
          <w:szCs w:val="24"/>
          <w:u w:color="000000"/>
          <w:lang w:val="lt-LT"/>
        </w:rPr>
        <w:t xml:space="preserve"> </w:t>
      </w:r>
      <w:r w:rsidRPr="006D25DE">
        <w:rPr>
          <w:rFonts w:ascii="Times New Roman" w:hAnsi="Times New Roman" w:cs="Times New Roman"/>
          <w:i/>
          <w:iCs/>
          <w:sz w:val="24"/>
          <w:szCs w:val="24"/>
          <w:u w:color="000000"/>
          <w:lang w:val="lt-LT"/>
        </w:rPr>
        <w:t>programos: „</w:t>
      </w:r>
      <w:r w:rsidRPr="006D25DE">
        <w:rPr>
          <w:rFonts w:ascii="Times New Roman" w:hAnsi="Times New Roman" w:cs="Times New Roman"/>
          <w:i/>
          <w:iCs/>
          <w:sz w:val="24"/>
          <w:szCs w:val="24"/>
          <w:u w:color="000000"/>
          <w:rtl/>
          <w:lang w:val="lt-LT"/>
        </w:rPr>
        <w:t>Bi</w:t>
      </w:r>
      <w:r w:rsidRPr="006D25DE">
        <w:rPr>
          <w:rFonts w:ascii="Times New Roman" w:hAnsi="Times New Roman" w:cs="Times New Roman"/>
          <w:i/>
          <w:iCs/>
          <w:sz w:val="24"/>
          <w:szCs w:val="24"/>
          <w:u w:color="000000"/>
          <w:lang w:val="lt-LT"/>
        </w:rPr>
        <w:t xml:space="preserve">g Brothers Big Sisters“, „Antrasžingsnis“, „Vaikystėbe smurto“, </w:t>
      </w:r>
      <w:r w:rsidRPr="006D25DE">
        <w:rPr>
          <w:rFonts w:ascii="Times New Roman" w:hAnsi="Times New Roman" w:cs="Times New Roman"/>
          <w:i/>
          <w:iCs/>
          <w:sz w:val="24"/>
          <w:szCs w:val="24"/>
          <w:u w:color="000000"/>
          <w:rtl/>
          <w:lang w:val="lt-LT"/>
        </w:rPr>
        <w:t>„</w:t>
      </w:r>
      <w:r w:rsidRPr="006D25DE">
        <w:rPr>
          <w:rFonts w:ascii="Times New Roman" w:hAnsi="Times New Roman" w:cs="Times New Roman"/>
          <w:i/>
          <w:iCs/>
          <w:sz w:val="24"/>
          <w:szCs w:val="24"/>
          <w:u w:color="000000"/>
          <w:lang w:val="lt-LT"/>
        </w:rPr>
        <w:t>Pozityvitėvystė“.</w:t>
      </w:r>
    </w:p>
    <w:p w:rsidR="00B36337" w:rsidRDefault="00B363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4"/>
          <w:szCs w:val="24"/>
          <w:u w:color="000000"/>
        </w:rPr>
      </w:pPr>
    </w:p>
    <w:p w:rsidR="00B36337" w:rsidRDefault="00F309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4"/>
          <w:szCs w:val="24"/>
        </w:rPr>
      </w:pPr>
      <w:r>
        <w:rPr>
          <w:rFonts w:ascii="Times New Roman" w:hAnsi="Times New Roman"/>
          <w:b/>
          <w:bCs/>
          <w:sz w:val="24"/>
          <w:szCs w:val="24"/>
          <w:lang w:val="en-US"/>
        </w:rPr>
        <w:t>- - -</w:t>
      </w:r>
    </w:p>
    <w:p w:rsidR="00B36337" w:rsidRDefault="00B363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4"/>
          <w:szCs w:val="24"/>
        </w:rPr>
      </w:pPr>
    </w:p>
    <w:p w:rsidR="00B36337" w:rsidRDefault="00F309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4"/>
          <w:szCs w:val="24"/>
        </w:rPr>
      </w:pPr>
      <w:r>
        <w:rPr>
          <w:rFonts w:ascii="Times New Roman" w:hAnsi="Times New Roman"/>
          <w:b/>
          <w:bCs/>
          <w:sz w:val="24"/>
          <w:szCs w:val="24"/>
        </w:rPr>
        <w:t>Daugiau</w:t>
      </w:r>
      <w:r w:rsidR="006D25DE">
        <w:rPr>
          <w:rFonts w:ascii="Times New Roman" w:hAnsi="Times New Roman"/>
          <w:b/>
          <w:bCs/>
          <w:sz w:val="24"/>
          <w:szCs w:val="24"/>
        </w:rPr>
        <w:t xml:space="preserve"> </w:t>
      </w:r>
      <w:r>
        <w:rPr>
          <w:rFonts w:ascii="Times New Roman" w:hAnsi="Times New Roman"/>
          <w:b/>
          <w:bCs/>
          <w:sz w:val="24"/>
          <w:szCs w:val="24"/>
        </w:rPr>
        <w:t>informacijos:</w:t>
      </w:r>
    </w:p>
    <w:p w:rsidR="00B36337" w:rsidRDefault="00F309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lang w:val="pt-PT"/>
        </w:rPr>
        <w:t>Vaida Sto</w:t>
      </w:r>
      <w:r>
        <w:rPr>
          <w:rFonts w:ascii="Times New Roman" w:hAnsi="Times New Roman"/>
          <w:sz w:val="24"/>
          <w:szCs w:val="24"/>
        </w:rPr>
        <w:t>škuvienė</w:t>
      </w:r>
    </w:p>
    <w:p w:rsidR="00B36337" w:rsidRDefault="00F309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Paramos</w:t>
      </w:r>
      <w:r w:rsidR="006D25DE">
        <w:rPr>
          <w:rFonts w:ascii="Times New Roman" w:hAnsi="Times New Roman"/>
          <w:sz w:val="24"/>
          <w:szCs w:val="24"/>
        </w:rPr>
        <w:t xml:space="preserve"> </w:t>
      </w:r>
      <w:r>
        <w:rPr>
          <w:rFonts w:ascii="Times New Roman" w:hAnsi="Times New Roman"/>
          <w:sz w:val="24"/>
          <w:szCs w:val="24"/>
        </w:rPr>
        <w:t>vaikams</w:t>
      </w:r>
      <w:r w:rsidR="006D25DE">
        <w:rPr>
          <w:rFonts w:ascii="Times New Roman" w:hAnsi="Times New Roman"/>
          <w:sz w:val="24"/>
          <w:szCs w:val="24"/>
        </w:rPr>
        <w:t xml:space="preserve"> </w:t>
      </w:r>
      <w:r>
        <w:rPr>
          <w:rFonts w:ascii="Times New Roman" w:hAnsi="Times New Roman"/>
          <w:sz w:val="24"/>
          <w:szCs w:val="24"/>
        </w:rPr>
        <w:t>centro</w:t>
      </w:r>
      <w:r w:rsidR="006D25DE">
        <w:rPr>
          <w:rFonts w:ascii="Times New Roman" w:hAnsi="Times New Roman"/>
          <w:sz w:val="24"/>
          <w:szCs w:val="24"/>
        </w:rPr>
        <w:t xml:space="preserve"> </w:t>
      </w:r>
      <w:r>
        <w:rPr>
          <w:rFonts w:ascii="Times New Roman" w:hAnsi="Times New Roman"/>
          <w:sz w:val="24"/>
          <w:szCs w:val="24"/>
        </w:rPr>
        <w:t>komunikacijos</w:t>
      </w:r>
      <w:r w:rsidR="006D25DE">
        <w:rPr>
          <w:rFonts w:ascii="Times New Roman" w:hAnsi="Times New Roman"/>
          <w:sz w:val="24"/>
          <w:szCs w:val="24"/>
        </w:rPr>
        <w:t xml:space="preserve"> </w:t>
      </w:r>
      <w:r>
        <w:rPr>
          <w:rFonts w:ascii="Times New Roman" w:hAnsi="Times New Roman"/>
          <w:sz w:val="24"/>
          <w:szCs w:val="24"/>
        </w:rPr>
        <w:t>specialistė</w:t>
      </w:r>
    </w:p>
    <w:p w:rsidR="00B36337" w:rsidRDefault="00F309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Mob. tel. 8 618 84879</w:t>
      </w:r>
    </w:p>
    <w:p w:rsidR="00B36337" w:rsidRDefault="00F3098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 xml:space="preserve">El. p. </w:t>
      </w:r>
      <w:hyperlink r:id="rId7" w:history="1">
        <w:r>
          <w:rPr>
            <w:rFonts w:ascii="Times New Roman" w:hAnsi="Times New Roman"/>
            <w:sz w:val="24"/>
            <w:szCs w:val="24"/>
            <w:u w:val="single"/>
          </w:rPr>
          <w:t>vaida.stoskuviene@pvc.lt</w:t>
        </w:r>
      </w:hyperlink>
    </w:p>
    <w:p w:rsidR="00B36337" w:rsidRDefault="00B363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rsidR="00B36337" w:rsidRDefault="00B363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rsidR="00B36337" w:rsidRDefault="00B363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rsidR="00B36337" w:rsidRDefault="00B36337">
      <w:pPr>
        <w:pStyle w:val="Body"/>
        <w:jc w:val="both"/>
      </w:pPr>
    </w:p>
    <w:sectPr w:rsidR="00B36337" w:rsidSect="000922DF">
      <w:headerReference w:type="default" r:id="rId8"/>
      <w:footerReference w:type="default" r:id="rId9"/>
      <w:pgSz w:w="11906" w:h="16838"/>
      <w:pgMar w:top="1134" w:right="1134" w:bottom="1134" w:left="1134" w:header="709" w:footer="850"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254" w:rsidRDefault="005F1254">
      <w:r>
        <w:separator/>
      </w:r>
    </w:p>
  </w:endnote>
  <w:endnote w:type="continuationSeparator" w:id="1">
    <w:p w:rsidR="005F1254" w:rsidRDefault="005F1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37" w:rsidRDefault="00B363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254" w:rsidRDefault="005F1254">
      <w:r>
        <w:separator/>
      </w:r>
    </w:p>
  </w:footnote>
  <w:footnote w:type="continuationSeparator" w:id="1">
    <w:p w:rsidR="005F1254" w:rsidRDefault="005F1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37" w:rsidRDefault="00B3633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396"/>
  <w:characterSpacingControl w:val="doNotCompress"/>
  <w:footnotePr>
    <w:footnote w:id="0"/>
    <w:footnote w:id="1"/>
  </w:footnotePr>
  <w:endnotePr>
    <w:endnote w:id="0"/>
    <w:endnote w:id="1"/>
  </w:endnotePr>
  <w:compat>
    <w:useFELayout/>
  </w:compat>
  <w:rsids>
    <w:rsidRoot w:val="00B36337"/>
    <w:rsid w:val="000922DF"/>
    <w:rsid w:val="003F368F"/>
    <w:rsid w:val="005F1254"/>
    <w:rsid w:val="006D25DE"/>
    <w:rsid w:val="00B36337"/>
    <w:rsid w:val="00F309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22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2DF"/>
    <w:rPr>
      <w:u w:val="single"/>
    </w:rPr>
  </w:style>
  <w:style w:type="table" w:customStyle="1" w:styleId="TableNormal1">
    <w:name w:val="Table Normal1"/>
    <w:rsid w:val="000922DF"/>
    <w:tblPr>
      <w:tblInd w:w="0" w:type="dxa"/>
      <w:tblCellMar>
        <w:top w:w="0" w:type="dxa"/>
        <w:left w:w="0" w:type="dxa"/>
        <w:bottom w:w="0" w:type="dxa"/>
        <w:right w:w="0" w:type="dxa"/>
      </w:tblCellMar>
    </w:tblPr>
  </w:style>
  <w:style w:type="paragraph" w:customStyle="1" w:styleId="Body">
    <w:name w:val="Body"/>
    <w:rsid w:val="000922DF"/>
    <w:rPr>
      <w:rFonts w:ascii="Helvetica" w:hAnsi="Helvetica" w:cs="Arial Unicode MS"/>
      <w:color w:val="000000"/>
      <w:sz w:val="22"/>
      <w:szCs w:val="22"/>
    </w:rPr>
  </w:style>
  <w:style w:type="paragraph" w:customStyle="1" w:styleId="Default">
    <w:name w:val="Default"/>
    <w:rsid w:val="000922DF"/>
    <w:rPr>
      <w:rFonts w:ascii="Helvetica" w:hAnsi="Helvetica" w:cs="Arial Unicode MS"/>
      <w:color w:val="000000"/>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ida.stoskuviene@pvc.l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Me</cp:lastModifiedBy>
  <cp:revision>3</cp:revision>
  <dcterms:created xsi:type="dcterms:W3CDTF">2020-03-17T07:59:00Z</dcterms:created>
  <dcterms:modified xsi:type="dcterms:W3CDTF">2020-03-17T12:13:00Z</dcterms:modified>
</cp:coreProperties>
</file>